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E456B" w14:textId="77777777" w:rsidR="00E87629" w:rsidRPr="00E87629" w:rsidRDefault="00E87629" w:rsidP="00E87629">
      <w:pPr>
        <w:rPr>
          <w:b/>
          <w:bCs/>
        </w:rPr>
      </w:pPr>
      <w:r w:rsidRPr="00E87629">
        <w:rPr>
          <w:b/>
          <w:bCs/>
        </w:rPr>
        <w:t>POLITICKÁ REKLAMA A VOLEBNÍ PLAKÁTY</w:t>
      </w:r>
    </w:p>
    <w:p w14:paraId="2439E7CC" w14:textId="045978C8" w:rsidR="00E87629" w:rsidRPr="00FF7CF7" w:rsidRDefault="00E87629" w:rsidP="00E87629">
      <w:pPr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  <w:b/>
          <w:bCs/>
        </w:rPr>
        <w:t>Informace pro zadavatele politické reklamy a volebních plakátů</w:t>
      </w:r>
      <w:r w:rsidR="000704BA" w:rsidRPr="00FF7CF7">
        <w:rPr>
          <w:rFonts w:ascii="Times New Roman" w:hAnsi="Times New Roman" w:cs="Times New Roman"/>
          <w:b/>
          <w:bCs/>
        </w:rPr>
        <w:t>.</w:t>
      </w:r>
    </w:p>
    <w:p w14:paraId="5C7E535A" w14:textId="579A3B41" w:rsidR="00E87629" w:rsidRPr="00FF7CF7" w:rsidRDefault="000704BA" w:rsidP="000704BA">
      <w:pPr>
        <w:jc w:val="both"/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</w:rPr>
        <w:t>Město Smržovka</w:t>
      </w:r>
      <w:r w:rsidR="00E87629" w:rsidRPr="00FF7CF7">
        <w:rPr>
          <w:rFonts w:ascii="Times New Roman" w:hAnsi="Times New Roman" w:cs="Times New Roman"/>
        </w:rPr>
        <w:t xml:space="preserve"> poskytuje reklamní plochy pro volební a politickou propagaci za stejných podmínek všem zájemcům v souladu s platným ceníkem.</w:t>
      </w:r>
    </w:p>
    <w:p w14:paraId="2C515DEB" w14:textId="13F7F75D" w:rsidR="00E87629" w:rsidRPr="00FF7CF7" w:rsidRDefault="00E87629" w:rsidP="000704BA">
      <w:pPr>
        <w:jc w:val="both"/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</w:rPr>
        <w:t xml:space="preserve">Při zadávání politické reklamy plně respektujeme platnou legislativu. V souladu s nařízením Evropského parlamentu a Rady EU 2024/900 o transparentnosti a cílení politické reklamy </w:t>
      </w:r>
      <w:r w:rsidR="00FF7CF7">
        <w:rPr>
          <w:rFonts w:ascii="Times New Roman" w:hAnsi="Times New Roman" w:cs="Times New Roman"/>
        </w:rPr>
        <w:t xml:space="preserve">           </w:t>
      </w:r>
      <w:r w:rsidRPr="00FF7CF7">
        <w:rPr>
          <w:rFonts w:ascii="Times New Roman" w:hAnsi="Times New Roman" w:cs="Times New Roman"/>
        </w:rPr>
        <w:t>a také zákona 234/2025 Sb. o volebních kampaních a o transparentnosti a cílení politické reklamy vyžadujeme dodržování zákonných norem od všech zadavatelů. Každý objednatel má povinnost zajistit, aby dodané tištěné materiály určené k výlepu splňovaly všechny zákonné náležitosti.</w:t>
      </w:r>
    </w:p>
    <w:p w14:paraId="488CBCB0" w14:textId="77777777" w:rsidR="00E87629" w:rsidRPr="00FF7CF7" w:rsidRDefault="00E87629" w:rsidP="00E87629">
      <w:pPr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</w:rPr>
        <w:t>Politické plakáty musí jasně, výrazně a jednoznačně obsahovat tyto informace:</w:t>
      </w:r>
    </w:p>
    <w:p w14:paraId="5A2F8E3E" w14:textId="77777777" w:rsidR="00E87629" w:rsidRPr="00FF7CF7" w:rsidRDefault="00E87629" w:rsidP="00E876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</w:rPr>
        <w:t>Zřetelné prohlášení, že se jedná o politické reklamní sdělení.</w:t>
      </w:r>
    </w:p>
    <w:p w14:paraId="6D70C659" w14:textId="77777777" w:rsidR="00E87629" w:rsidRPr="00FF7CF7" w:rsidRDefault="00E87629" w:rsidP="00E876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</w:rPr>
        <w:t>Totožnost zadavatele reklamy a případně subjektu, který je jeho konečnou ovládající osobou.</w:t>
      </w:r>
    </w:p>
    <w:p w14:paraId="1A763EC4" w14:textId="77777777" w:rsidR="00E87629" w:rsidRPr="00FF7CF7" w:rsidRDefault="00E87629" w:rsidP="00E876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</w:rPr>
        <w:t>Specifikaci voleb, referenda nebo legislativního procesu, se kterým je kampaň spojena.</w:t>
      </w:r>
    </w:p>
    <w:p w14:paraId="4552B78D" w14:textId="77777777" w:rsidR="00E87629" w:rsidRPr="00FF7CF7" w:rsidRDefault="00E87629" w:rsidP="00E8762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</w:rPr>
        <w:t>Odkaz na oznámení o transparentnosti, případně jasné uvedení místa, kde je možné toto oznámení snadno a přímo získat. Doporučujeme využití QR kódu nebo zřetelné webové adresy.</w:t>
      </w:r>
    </w:p>
    <w:p w14:paraId="1158679B" w14:textId="1D4D0CC9" w:rsidR="00E87629" w:rsidRPr="00FF7CF7" w:rsidRDefault="00E87629" w:rsidP="000704BA">
      <w:pPr>
        <w:jc w:val="both"/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</w:rPr>
        <w:t>Při zadávání objednávky výlepu je nutné výslovně deklarovat, že se jedná o politickou reklamu. Příslušné prohlášení je standardní součástí našeho objednávkového formuláře. Objednatel reklamy odpovídá za obsah reklamních materiálů, identifikaci zadavatele kampaně a splnění povinností vyplývajících z platných právních předpisů.</w:t>
      </w:r>
    </w:p>
    <w:p w14:paraId="078B4E73" w14:textId="5805C3F4" w:rsidR="00E87629" w:rsidRPr="00FF7CF7" w:rsidRDefault="000704BA" w:rsidP="000704BA">
      <w:pPr>
        <w:jc w:val="both"/>
        <w:rPr>
          <w:rFonts w:ascii="Times New Roman" w:hAnsi="Times New Roman" w:cs="Times New Roman"/>
        </w:rPr>
      </w:pPr>
      <w:r w:rsidRPr="00FF7CF7">
        <w:rPr>
          <w:rFonts w:ascii="Times New Roman" w:hAnsi="Times New Roman" w:cs="Times New Roman"/>
          <w:b/>
          <w:bCs/>
        </w:rPr>
        <w:t>Město Smržovka</w:t>
      </w:r>
      <w:r w:rsidR="00E87629" w:rsidRPr="00FF7CF7">
        <w:rPr>
          <w:rFonts w:ascii="Times New Roman" w:hAnsi="Times New Roman" w:cs="Times New Roman"/>
          <w:b/>
          <w:bCs/>
        </w:rPr>
        <w:t xml:space="preserve"> si vyhrazuje právo odmítnout výlep materiálů, které jsou v rozporu </w:t>
      </w:r>
      <w:r w:rsidRPr="00FF7CF7">
        <w:rPr>
          <w:rFonts w:ascii="Times New Roman" w:hAnsi="Times New Roman" w:cs="Times New Roman"/>
          <w:b/>
          <w:bCs/>
        </w:rPr>
        <w:t xml:space="preserve">  </w:t>
      </w:r>
      <w:r w:rsidR="00FF7CF7">
        <w:rPr>
          <w:rFonts w:ascii="Times New Roman" w:hAnsi="Times New Roman" w:cs="Times New Roman"/>
          <w:b/>
          <w:bCs/>
        </w:rPr>
        <w:t xml:space="preserve">         </w:t>
      </w:r>
      <w:r w:rsidR="00E87629" w:rsidRPr="00FF7CF7">
        <w:rPr>
          <w:rFonts w:ascii="Times New Roman" w:hAnsi="Times New Roman" w:cs="Times New Roman"/>
          <w:b/>
          <w:bCs/>
        </w:rPr>
        <w:t>s právními předpisy nebo dobrými mravy.</w:t>
      </w:r>
    </w:p>
    <w:p w14:paraId="61862431" w14:textId="77777777" w:rsidR="00C77CF0" w:rsidRDefault="00C77CF0"/>
    <w:sectPr w:rsidR="00C77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3264FC"/>
    <w:multiLevelType w:val="multilevel"/>
    <w:tmpl w:val="D970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755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1E"/>
    <w:rsid w:val="000704BA"/>
    <w:rsid w:val="00266C1E"/>
    <w:rsid w:val="002777F4"/>
    <w:rsid w:val="006F6819"/>
    <w:rsid w:val="00C77CF0"/>
    <w:rsid w:val="00D84386"/>
    <w:rsid w:val="00E10F57"/>
    <w:rsid w:val="00E87629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1304"/>
  <w15:chartTrackingRefBased/>
  <w15:docId w15:val="{2E4A4474-ED22-40BD-857F-2095427E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6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66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66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66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6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6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6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6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6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66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66C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66C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6C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6C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6C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6C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66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6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6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66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66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66C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66C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66C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6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6C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66C1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8762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76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Souralová Alena</dc:creator>
  <cp:keywords/>
  <dc:description/>
  <cp:lastModifiedBy>Souralová Alena</cp:lastModifiedBy>
  <cp:revision>4</cp:revision>
  <dcterms:created xsi:type="dcterms:W3CDTF">2026-06-04T12:28:00Z</dcterms:created>
  <dcterms:modified xsi:type="dcterms:W3CDTF">2026-07-07T06:45:00Z</dcterms:modified>
</cp:coreProperties>
</file>